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6C53" w14:textId="00FABFB3" w:rsidR="005C0F77" w:rsidRPr="00317906" w:rsidRDefault="005C0F77" w:rsidP="005C0F77">
      <w:pPr>
        <w:pStyle w:val="Details"/>
        <w:spacing w:before="0"/>
      </w:pPr>
      <w:r w:rsidRPr="00317906">
        <w:rPr>
          <w:b/>
        </w:rPr>
        <w:t>Date</w:t>
      </w:r>
      <w:r w:rsidRPr="00317906">
        <w:t xml:space="preserve">: </w:t>
      </w:r>
      <w:r>
        <w:t>1-26-2022</w:t>
      </w:r>
    </w:p>
    <w:p w14:paraId="5F7A78F4" w14:textId="051D3FE7" w:rsidR="005C0F77" w:rsidRPr="00317906" w:rsidRDefault="005C0F77" w:rsidP="005C0F77">
      <w:pPr>
        <w:pStyle w:val="Details"/>
      </w:pPr>
      <w:r w:rsidRPr="00317906">
        <w:rPr>
          <w:b/>
        </w:rPr>
        <w:t>Time</w:t>
      </w:r>
      <w:r w:rsidRPr="00317906">
        <w:t xml:space="preserve">: </w:t>
      </w:r>
      <w:r>
        <w:t>2:00 pm</w:t>
      </w:r>
    </w:p>
    <w:p w14:paraId="787F0972" w14:textId="6B96EF94" w:rsidR="005C0F77" w:rsidRPr="00317906" w:rsidRDefault="005C0F77" w:rsidP="005C0F77">
      <w:pPr>
        <w:pStyle w:val="Details"/>
      </w:pPr>
      <w:r w:rsidRPr="00317906">
        <w:rPr>
          <w:b/>
        </w:rPr>
        <w:t>Facilitator</w:t>
      </w:r>
      <w:r w:rsidRPr="00317906">
        <w:t xml:space="preserve">: </w:t>
      </w:r>
      <w:r>
        <w:t>Robert Cowie</w:t>
      </w:r>
    </w:p>
    <w:p w14:paraId="3C9A4E54" w14:textId="77777777" w:rsidR="005C0F77" w:rsidRPr="00863ED4" w:rsidRDefault="00CF6C36" w:rsidP="00863ED4">
      <w:pPr>
        <w:pStyle w:val="Heading1"/>
      </w:pPr>
      <w:sdt>
        <w:sdtPr>
          <w:alias w:val="In attendance:"/>
          <w:tag w:val="In attendance:"/>
          <w:id w:val="-34966697"/>
          <w:placeholder>
            <w:docPart w:val="BE325C1917F248A289A7E5AF37597191"/>
          </w:placeholder>
          <w:temporary/>
          <w:showingPlcHdr/>
          <w15:appearance w15:val="hidden"/>
        </w:sdtPr>
        <w:sdtEndPr/>
        <w:sdtContent>
          <w:r w:rsidR="005C0F77" w:rsidRPr="00863ED4">
            <w:t>In Attendance</w:t>
          </w:r>
        </w:sdtContent>
      </w:sdt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20"/>
        <w:gridCol w:w="4675"/>
      </w:tblGrid>
      <w:tr w:rsidR="00511A91" w:rsidRPr="007B7F6E" w14:paraId="065AB547" w14:textId="77777777" w:rsidTr="007B7F6E">
        <w:tc>
          <w:tcPr>
            <w:tcW w:w="5220" w:type="dxa"/>
          </w:tcPr>
          <w:p w14:paraId="0F740F62" w14:textId="4AE3BA57" w:rsidR="00511A91" w:rsidRPr="007B7F6E" w:rsidRDefault="00511A91" w:rsidP="005C0F77">
            <w:pPr>
              <w:rPr>
                <w:color w:val="000000" w:themeColor="text1"/>
                <w:sz w:val="22"/>
                <w:szCs w:val="18"/>
              </w:rPr>
            </w:pPr>
            <w:r w:rsidRPr="007B7F6E">
              <w:rPr>
                <w:color w:val="000000" w:themeColor="text1"/>
                <w:sz w:val="22"/>
                <w:szCs w:val="18"/>
              </w:rPr>
              <w:t>Robert Cowie, Chiloquin City Council</w:t>
            </w:r>
          </w:p>
        </w:tc>
        <w:tc>
          <w:tcPr>
            <w:tcW w:w="4675" w:type="dxa"/>
          </w:tcPr>
          <w:p w14:paraId="727ED267" w14:textId="67228411" w:rsidR="00511A91" w:rsidRPr="007B7F6E" w:rsidRDefault="007454A6" w:rsidP="005C0F77">
            <w:pPr>
              <w:rPr>
                <w:color w:val="000000" w:themeColor="text1"/>
                <w:sz w:val="22"/>
                <w:szCs w:val="18"/>
              </w:rPr>
            </w:pPr>
            <w:r w:rsidRPr="007B7F6E">
              <w:rPr>
                <w:color w:val="000000" w:themeColor="text1"/>
                <w:sz w:val="22"/>
                <w:szCs w:val="18"/>
              </w:rPr>
              <w:t>Krystal Stone</w:t>
            </w:r>
            <w:r w:rsidR="00C22DB8">
              <w:rPr>
                <w:color w:val="000000" w:themeColor="text1"/>
                <w:sz w:val="22"/>
                <w:szCs w:val="18"/>
              </w:rPr>
              <w:t>, Resident</w:t>
            </w:r>
          </w:p>
        </w:tc>
      </w:tr>
      <w:tr w:rsidR="007454A6" w:rsidRPr="007B7F6E" w14:paraId="1732CD8B" w14:textId="77777777" w:rsidTr="007B7F6E">
        <w:tc>
          <w:tcPr>
            <w:tcW w:w="5220" w:type="dxa"/>
          </w:tcPr>
          <w:p w14:paraId="6C5EB161" w14:textId="3D3CAE07" w:rsidR="007454A6" w:rsidRPr="007B7F6E" w:rsidRDefault="007454A6" w:rsidP="005C0F77">
            <w:pPr>
              <w:rPr>
                <w:color w:val="000000" w:themeColor="text1"/>
                <w:sz w:val="22"/>
                <w:szCs w:val="18"/>
              </w:rPr>
            </w:pPr>
            <w:r w:rsidRPr="007B7F6E">
              <w:rPr>
                <w:color w:val="000000" w:themeColor="text1"/>
                <w:sz w:val="22"/>
                <w:szCs w:val="18"/>
              </w:rPr>
              <w:t>Charles Deister, Charter Communications</w:t>
            </w:r>
          </w:p>
        </w:tc>
        <w:tc>
          <w:tcPr>
            <w:tcW w:w="4675" w:type="dxa"/>
          </w:tcPr>
          <w:p w14:paraId="07C7CDE7" w14:textId="1BB323CE" w:rsidR="007454A6" w:rsidRPr="007B7F6E" w:rsidRDefault="007454A6" w:rsidP="005C0F77">
            <w:pPr>
              <w:rPr>
                <w:color w:val="000000" w:themeColor="text1"/>
                <w:sz w:val="22"/>
                <w:szCs w:val="18"/>
              </w:rPr>
            </w:pPr>
            <w:r w:rsidRPr="007B7F6E">
              <w:rPr>
                <w:color w:val="000000" w:themeColor="text1"/>
                <w:sz w:val="22"/>
                <w:szCs w:val="18"/>
              </w:rPr>
              <w:t>Dick Miller, Resident</w:t>
            </w:r>
          </w:p>
        </w:tc>
      </w:tr>
      <w:tr w:rsidR="007B7F6E" w:rsidRPr="0057532F" w14:paraId="5B00A616" w14:textId="77777777" w:rsidTr="007B7F6E">
        <w:tc>
          <w:tcPr>
            <w:tcW w:w="5220" w:type="dxa"/>
          </w:tcPr>
          <w:p w14:paraId="54586DA4" w14:textId="1E978B21" w:rsidR="007B7F6E" w:rsidRPr="0057532F" w:rsidRDefault="00C9164A" w:rsidP="005C0F77">
            <w:pPr>
              <w:rPr>
                <w:color w:val="000000" w:themeColor="text1"/>
                <w:sz w:val="22"/>
                <w:szCs w:val="18"/>
              </w:rPr>
            </w:pPr>
            <w:r w:rsidRPr="0057532F">
              <w:rPr>
                <w:color w:val="000000" w:themeColor="text1"/>
                <w:sz w:val="22"/>
                <w:szCs w:val="18"/>
              </w:rPr>
              <w:t>William Wilkins</w:t>
            </w:r>
            <w:r w:rsidR="0057532F">
              <w:rPr>
                <w:color w:val="000000" w:themeColor="text1"/>
                <w:sz w:val="22"/>
                <w:szCs w:val="18"/>
              </w:rPr>
              <w:t>, Executive Director – CVIP</w:t>
            </w:r>
          </w:p>
        </w:tc>
        <w:tc>
          <w:tcPr>
            <w:tcW w:w="4675" w:type="dxa"/>
          </w:tcPr>
          <w:p w14:paraId="5F7307D7" w14:textId="7F7ABA06" w:rsidR="007B7F6E" w:rsidRPr="0057532F" w:rsidRDefault="0057532F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 xml:space="preserve">Cathy Stuhr, </w:t>
            </w:r>
            <w:r w:rsidR="0063553C">
              <w:rPr>
                <w:color w:val="000000" w:themeColor="text1"/>
                <w:sz w:val="22"/>
                <w:szCs w:val="18"/>
              </w:rPr>
              <w:t>Chiloquin Community Builders</w:t>
            </w:r>
          </w:p>
        </w:tc>
      </w:tr>
      <w:tr w:rsidR="0063553C" w:rsidRPr="0057532F" w14:paraId="05741456" w14:textId="77777777" w:rsidTr="007B7F6E">
        <w:tc>
          <w:tcPr>
            <w:tcW w:w="5220" w:type="dxa"/>
          </w:tcPr>
          <w:p w14:paraId="17372CAE" w14:textId="5008AFB9" w:rsidR="0063553C" w:rsidRPr="0057532F" w:rsidRDefault="0063553C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Michelle Anderson, Hunter Communications</w:t>
            </w:r>
          </w:p>
        </w:tc>
        <w:tc>
          <w:tcPr>
            <w:tcW w:w="4675" w:type="dxa"/>
          </w:tcPr>
          <w:p w14:paraId="3AB9D02D" w14:textId="57D24959" w:rsidR="0063553C" w:rsidRDefault="006178CF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Keith</w:t>
            </w:r>
            <w:r w:rsidR="00931BEB">
              <w:rPr>
                <w:color w:val="000000" w:themeColor="text1"/>
                <w:sz w:val="22"/>
                <w:szCs w:val="18"/>
              </w:rPr>
              <w:t xml:space="preserve"> Grunberg</w:t>
            </w:r>
            <w:r>
              <w:rPr>
                <w:color w:val="000000" w:themeColor="text1"/>
                <w:sz w:val="22"/>
                <w:szCs w:val="18"/>
              </w:rPr>
              <w:t xml:space="preserve"> , Hunter Communications</w:t>
            </w:r>
          </w:p>
        </w:tc>
      </w:tr>
      <w:tr w:rsidR="006178CF" w:rsidRPr="0057532F" w14:paraId="18F880FD" w14:textId="77777777" w:rsidTr="007B7F6E">
        <w:tc>
          <w:tcPr>
            <w:tcW w:w="5220" w:type="dxa"/>
          </w:tcPr>
          <w:p w14:paraId="54C27D10" w14:textId="24C8623A" w:rsidR="006178CF" w:rsidRDefault="006178CF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Denise St</w:t>
            </w:r>
            <w:r w:rsidR="00F91B45">
              <w:rPr>
                <w:color w:val="000000" w:themeColor="text1"/>
                <w:sz w:val="22"/>
                <w:szCs w:val="18"/>
              </w:rPr>
              <w:t>ilwell, Executive Director – SCOEDD</w:t>
            </w:r>
          </w:p>
        </w:tc>
        <w:tc>
          <w:tcPr>
            <w:tcW w:w="4675" w:type="dxa"/>
          </w:tcPr>
          <w:p w14:paraId="4444A847" w14:textId="6689B0C3" w:rsidR="006178CF" w:rsidRDefault="00F91B45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>Alison Smith, SCOEDD</w:t>
            </w:r>
          </w:p>
        </w:tc>
      </w:tr>
      <w:tr w:rsidR="00F91B45" w:rsidRPr="0057532F" w14:paraId="6E6FEBEC" w14:textId="77777777" w:rsidTr="007B7F6E">
        <w:tc>
          <w:tcPr>
            <w:tcW w:w="5220" w:type="dxa"/>
          </w:tcPr>
          <w:p w14:paraId="54629B11" w14:textId="1DB561A2" w:rsidR="00F91B45" w:rsidRDefault="00B23B98" w:rsidP="005C0F77">
            <w:pPr>
              <w:rPr>
                <w:color w:val="000000" w:themeColor="text1"/>
                <w:sz w:val="22"/>
                <w:szCs w:val="18"/>
              </w:rPr>
            </w:pPr>
            <w:r>
              <w:rPr>
                <w:color w:val="000000" w:themeColor="text1"/>
                <w:sz w:val="22"/>
                <w:szCs w:val="18"/>
              </w:rPr>
              <w:t xml:space="preserve">Jenna Jones, LOC Broadband </w:t>
            </w:r>
            <w:r w:rsidR="008554A7">
              <w:rPr>
                <w:color w:val="000000" w:themeColor="text1"/>
                <w:sz w:val="22"/>
                <w:szCs w:val="18"/>
              </w:rPr>
              <w:t>Lobbyist</w:t>
            </w:r>
          </w:p>
        </w:tc>
        <w:tc>
          <w:tcPr>
            <w:tcW w:w="4675" w:type="dxa"/>
          </w:tcPr>
          <w:p w14:paraId="65E3C7AC" w14:textId="77777777" w:rsidR="00F91B45" w:rsidRDefault="00F91B45" w:rsidP="005C0F77">
            <w:pPr>
              <w:rPr>
                <w:color w:val="000000" w:themeColor="text1"/>
                <w:sz w:val="22"/>
                <w:szCs w:val="18"/>
              </w:rPr>
            </w:pPr>
          </w:p>
        </w:tc>
      </w:tr>
    </w:tbl>
    <w:sdt>
      <w:sdtPr>
        <w:alias w:val="Approval of minutes:"/>
        <w:tag w:val="Approval of minutes:"/>
        <w:id w:val="96078072"/>
        <w:placeholder>
          <w:docPart w:val="66A1CCFAE21A4EFC895AB643336FF42F"/>
        </w:placeholder>
        <w:temporary/>
        <w:showingPlcHdr/>
        <w15:appearance w15:val="hidden"/>
      </w:sdtPr>
      <w:sdtEndPr/>
      <w:sdtContent>
        <w:p w14:paraId="6CB562BA" w14:textId="77777777" w:rsidR="005C0F77" w:rsidRPr="00503980" w:rsidRDefault="005C0F77" w:rsidP="00863ED4">
          <w:pPr>
            <w:pStyle w:val="Heading1"/>
          </w:pPr>
          <w:r w:rsidRPr="00503980">
            <w:t>Approval of Minutes</w:t>
          </w:r>
        </w:p>
      </w:sdtContent>
    </w:sdt>
    <w:p w14:paraId="05997954" w14:textId="63A70299" w:rsidR="005C0F77" w:rsidRPr="00CA6B4F" w:rsidRDefault="00EE5DE6" w:rsidP="005C0F77">
      <w:pPr>
        <w:rPr>
          <w:color w:val="000000" w:themeColor="text1"/>
        </w:rPr>
      </w:pPr>
      <w:r>
        <w:rPr>
          <w:color w:val="000000" w:themeColor="text1"/>
        </w:rPr>
        <w:t xml:space="preserve">There were no prior meeting minutes as this is the </w:t>
      </w:r>
      <w:r w:rsidR="00DC5710">
        <w:rPr>
          <w:color w:val="000000" w:themeColor="text1"/>
        </w:rPr>
        <w:t>initial meeting for this committee.</w:t>
      </w:r>
    </w:p>
    <w:p w14:paraId="5F71B3BB" w14:textId="524C3EE2" w:rsidR="00E50722" w:rsidRDefault="00986C19" w:rsidP="00E50722">
      <w:pPr>
        <w:pStyle w:val="Heading1"/>
      </w:pPr>
      <w:r>
        <w:t>Open Discussion</w:t>
      </w:r>
    </w:p>
    <w:p w14:paraId="16857ABD" w14:textId="36CAF087" w:rsidR="00986C19" w:rsidRDefault="00986C19" w:rsidP="00986C19">
      <w:r>
        <w:t>Introductions were made from both in-person and online attendees.</w:t>
      </w:r>
    </w:p>
    <w:p w14:paraId="48B9D7E0" w14:textId="4B5FE317" w:rsidR="00986C19" w:rsidRDefault="00986C19" w:rsidP="00986C19">
      <w:r>
        <w:t>Keith provided an update on Hunter Communications</w:t>
      </w:r>
      <w:r w:rsidR="00C252C3">
        <w:t xml:space="preserve"> current </w:t>
      </w:r>
      <w:r w:rsidR="001D0574">
        <w:t>activities for the Chiloquin area.</w:t>
      </w:r>
      <w:r w:rsidR="00A4705C">
        <w:t xml:space="preserve"> </w:t>
      </w:r>
      <w:r w:rsidR="00956A88">
        <w:t>They are upgrading their backbone in the area</w:t>
      </w:r>
      <w:r w:rsidR="00F72BE7">
        <w:t xml:space="preserve"> to support their own growth and able to sell some. They received 19 million in RODF funds for North Klamath County including Chiloquin. </w:t>
      </w:r>
      <w:r w:rsidR="0060721E">
        <w:t xml:space="preserve">They are waiting for the federal funds. Most of the engineering has been done. </w:t>
      </w:r>
      <w:r w:rsidR="008F340E">
        <w:t xml:space="preserve">This is both Last and Middle Mile work. This is a potential </w:t>
      </w:r>
      <w:r w:rsidR="00024B8E">
        <w:t>6-year</w:t>
      </w:r>
      <w:r w:rsidR="008F340E">
        <w:t xml:space="preserve"> </w:t>
      </w:r>
      <w:r w:rsidR="00024B8E">
        <w:t>project,</w:t>
      </w:r>
      <w:r w:rsidR="00D60FEF">
        <w:t xml:space="preserve"> the bandwidth is 1G by 1G </w:t>
      </w:r>
      <w:r w:rsidR="00ED12BF">
        <w:t>xPON</w:t>
      </w:r>
      <w:r w:rsidR="00D60FEF">
        <w:t xml:space="preserve"> </w:t>
      </w:r>
      <w:r w:rsidR="00ED12BF">
        <w:t>fiber</w:t>
      </w:r>
      <w:r w:rsidR="00D60FEF">
        <w:t xml:space="preserve">. </w:t>
      </w:r>
    </w:p>
    <w:p w14:paraId="38B0C65E" w14:textId="1451854D" w:rsidR="00024B8E" w:rsidRDefault="00A46591" w:rsidP="00986C19">
      <w:r>
        <w:t>Hunter did collect census data to identify both in and out of the city limits (1500 targeted residential paths identified for their upgrade)</w:t>
      </w:r>
      <w:r w:rsidR="00C80DDC">
        <w:t>. Hunter will share this information with the group during the next meeting.</w:t>
      </w:r>
    </w:p>
    <w:p w14:paraId="32A63EFF" w14:textId="76E0F56B" w:rsidR="00C80DDC" w:rsidRDefault="0040141E" w:rsidP="00986C19">
      <w:r>
        <w:t>Jenna provided an update that b</w:t>
      </w:r>
      <w:r w:rsidR="00FF374E">
        <w:t xml:space="preserve">oth the Federal and State are working to create/update broadband maps. </w:t>
      </w:r>
      <w:r w:rsidR="00CB5FFB">
        <w:t xml:space="preserve">There will be $1.5 million dollars available </w:t>
      </w:r>
      <w:r w:rsidR="00E90627">
        <w:t xml:space="preserve">by </w:t>
      </w:r>
      <w:r w:rsidR="003B6C33">
        <w:t>the Broadband Fund that may be available as planning grants to help cities.</w:t>
      </w:r>
    </w:p>
    <w:p w14:paraId="4573C528" w14:textId="3C08855C" w:rsidR="0040141E" w:rsidRDefault="00FC3329" w:rsidP="00986C19">
      <w:r>
        <w:lastRenderedPageBreak/>
        <w:t xml:space="preserve">Keith explained that marketing is always the first step to identify </w:t>
      </w:r>
      <w:r w:rsidR="005A464F">
        <w:t xml:space="preserve">interest. For the area outside of the city, RODF </w:t>
      </w:r>
      <w:r w:rsidR="00FF7ACB">
        <w:t xml:space="preserve">funds are critical for the service expansion. </w:t>
      </w:r>
      <w:r w:rsidR="000111E8">
        <w:t xml:space="preserve">For the city, aerial overhead is the main method of distribution. </w:t>
      </w:r>
    </w:p>
    <w:p w14:paraId="5CA96C8C" w14:textId="5EAB16D6" w:rsidR="00EF04C5" w:rsidRDefault="000E53FC" w:rsidP="00986C19">
      <w:r>
        <w:t>Question, if</w:t>
      </w:r>
      <w:r w:rsidR="006B4965">
        <w:t xml:space="preserve"> the city had a </w:t>
      </w:r>
      <w:r>
        <w:t xml:space="preserve">location available, would Hunter </w:t>
      </w:r>
      <w:r w:rsidR="00567076">
        <w:t>be interested. Yes, they might be.</w:t>
      </w:r>
    </w:p>
    <w:p w14:paraId="2DAB56CA" w14:textId="77777777" w:rsidR="00A33D34" w:rsidRDefault="00195F7B" w:rsidP="00986C19">
      <w:r>
        <w:t xml:space="preserve">SCOED is interested in helping both Klamath and Lake counties </w:t>
      </w:r>
      <w:r w:rsidR="00A33D34">
        <w:t>in their efforts to bring in broadband services.</w:t>
      </w:r>
    </w:p>
    <w:p w14:paraId="43718CD5" w14:textId="1600B29C" w:rsidR="00EF04C5" w:rsidRDefault="00994366" w:rsidP="00986C19">
      <w:r>
        <w:t xml:space="preserve">Discussed creating committee positions and the need to identify both personal and professional </w:t>
      </w:r>
      <w:r w:rsidR="005A73BF">
        <w:t xml:space="preserve">interests and creating a certain number of committee positions that </w:t>
      </w:r>
      <w:r w:rsidR="00287A29">
        <w:t xml:space="preserve">is varied and provides a </w:t>
      </w:r>
      <w:r w:rsidR="004C1625">
        <w:t>well-rounded</w:t>
      </w:r>
      <w:r w:rsidR="00287A29">
        <w:t xml:space="preserve"> </w:t>
      </w:r>
      <w:r w:rsidR="00C147AF">
        <w:t>group.</w:t>
      </w:r>
    </w:p>
    <w:p w14:paraId="60488155" w14:textId="28F1B6F7" w:rsidR="009B036E" w:rsidRDefault="002B33C5" w:rsidP="00986C19">
      <w:r>
        <w:t>Hunter went in with the Klamath Tribes for the NTIA grants for areas that the RODF funds will not cover.</w:t>
      </w:r>
      <w:r w:rsidR="0052380D">
        <w:t xml:space="preserve"> Care will have to be taken when apply for other grants as </w:t>
      </w:r>
      <w:r w:rsidR="005C5481">
        <w:t>there</w:t>
      </w:r>
      <w:r w:rsidR="0052380D">
        <w:t xml:space="preserve"> cannot be overlap within census areas for certain grant opportunities.</w:t>
      </w:r>
    </w:p>
    <w:p w14:paraId="2163085D" w14:textId="7FA37BF6" w:rsidR="00370BDB" w:rsidRDefault="00370BDB" w:rsidP="005C5481">
      <w:pPr>
        <w:pStyle w:val="ListBullet"/>
        <w:numPr>
          <w:ilvl w:val="0"/>
          <w:numId w:val="0"/>
        </w:numPr>
      </w:pPr>
      <w:r>
        <w:t>Krystal will work on the agenda and provide prior to the next meeting.</w:t>
      </w:r>
      <w:r w:rsidR="005C5481">
        <w:t xml:space="preserve"> </w:t>
      </w:r>
      <w:r>
        <w:t>Jenna will provide information to Krystal. Robert will share</w:t>
      </w:r>
      <w:r w:rsidR="005C5481">
        <w:t xml:space="preserve"> Jenna’s contact info.</w:t>
      </w:r>
    </w:p>
    <w:p w14:paraId="5AF2B1D2" w14:textId="08212FAF" w:rsidR="0036773D" w:rsidRDefault="0036773D" w:rsidP="005C5481">
      <w:pPr>
        <w:pStyle w:val="ListBullet"/>
        <w:numPr>
          <w:ilvl w:val="0"/>
          <w:numId w:val="0"/>
        </w:numPr>
      </w:pPr>
    </w:p>
    <w:p w14:paraId="74E0C593" w14:textId="1077CFF5" w:rsidR="005C0F77" w:rsidRPr="00CA6B4F" w:rsidRDefault="00CF6C36" w:rsidP="005C0F77">
      <w:pPr>
        <w:pStyle w:val="Heading2"/>
        <w:rPr>
          <w:color w:val="000000" w:themeColor="text1"/>
        </w:rPr>
      </w:pPr>
      <w:sdt>
        <w:sdtPr>
          <w:rPr>
            <w:color w:val="000000" w:themeColor="text1"/>
          </w:rPr>
          <w:alias w:val="New Business:"/>
          <w:tag w:val="New Business:"/>
          <w:id w:val="-2061701562"/>
          <w:placeholder>
            <w:docPart w:val="446790C30054479CBA41673B538D0A99"/>
          </w:placeholder>
          <w:temporary/>
          <w:showingPlcHdr/>
          <w15:appearance w15:val="hidden"/>
        </w:sdtPr>
        <w:sdtEndPr/>
        <w:sdtContent>
          <w:r w:rsidR="005C0F77" w:rsidRPr="000102B6">
            <w:rPr>
              <w:rStyle w:val="Heading1Char"/>
            </w:rPr>
            <w:t>New Business</w:t>
          </w:r>
        </w:sdtContent>
      </w:sdt>
    </w:p>
    <w:p w14:paraId="0241FECA" w14:textId="2EFA8F32" w:rsidR="005C0F77" w:rsidRDefault="00C147AF" w:rsidP="005C0F77">
      <w:pPr>
        <w:pStyle w:val="ListBullet"/>
      </w:pPr>
      <w:r>
        <w:t xml:space="preserve">Opened discussion </w:t>
      </w:r>
      <w:r w:rsidR="00A52CBB">
        <w:t xml:space="preserve">for a committee chair. </w:t>
      </w:r>
      <w:r w:rsidR="00B75F80">
        <w:t xml:space="preserve">Krystal volunteered to lead the committee. There were no objections. Robert </w:t>
      </w:r>
      <w:r w:rsidR="003D409E">
        <w:t xml:space="preserve">and Dick </w:t>
      </w:r>
      <w:r w:rsidR="00B75F80">
        <w:t>volunteered to assist Krystal</w:t>
      </w:r>
      <w:r w:rsidR="003D409E">
        <w:t xml:space="preserve">. </w:t>
      </w:r>
      <w:r w:rsidR="00363B35">
        <w:t>Michelle also volunteered to assist. SCOEDD</w:t>
      </w:r>
      <w:r w:rsidR="00BD543C">
        <w:t xml:space="preserve"> also wants to assist.</w:t>
      </w:r>
    </w:p>
    <w:p w14:paraId="0521BECC" w14:textId="4BEB1DFB" w:rsidR="00BD543C" w:rsidRDefault="00BD543C" w:rsidP="005C0F77">
      <w:pPr>
        <w:pStyle w:val="ListBullet"/>
      </w:pPr>
      <w:r>
        <w:t>Agreement to meet during the</w:t>
      </w:r>
      <w:r w:rsidR="00B0532E">
        <w:t xml:space="preserve"> middle of the week. 30-45 minutes per meeting. Meet once per month until grant submission time, then once per week. </w:t>
      </w:r>
    </w:p>
    <w:p w14:paraId="38D84707" w14:textId="77777777" w:rsidR="005C0F77" w:rsidRPr="00CA6B4F" w:rsidRDefault="00CF6C36" w:rsidP="00863ED4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80B9DDAFECD04AC5B679328A8079C84A"/>
          </w:placeholder>
          <w:temporary/>
          <w:showingPlcHdr/>
          <w15:appearance w15:val="hidden"/>
        </w:sdtPr>
        <w:sdtEndPr/>
        <w:sdtContent>
          <w:r w:rsidR="005C0F77" w:rsidRPr="00503980">
            <w:t>Announcements</w:t>
          </w:r>
        </w:sdtContent>
      </w:sdt>
    </w:p>
    <w:p w14:paraId="5C29A180" w14:textId="557C085A" w:rsidR="005C0F77" w:rsidRPr="00CA6B4F" w:rsidRDefault="002D6DE1" w:rsidP="005C0F77">
      <w:pPr>
        <w:rPr>
          <w:color w:val="000000" w:themeColor="text1"/>
        </w:rPr>
      </w:pPr>
      <w:r>
        <w:rPr>
          <w:color w:val="000000" w:themeColor="text1"/>
        </w:rPr>
        <w:t>No announcements.</w:t>
      </w:r>
    </w:p>
    <w:p w14:paraId="442580B2" w14:textId="77777777" w:rsidR="005C0F77" w:rsidRPr="00CA6B4F" w:rsidRDefault="00CF6C36" w:rsidP="00863ED4">
      <w:pPr>
        <w:pStyle w:val="Heading1"/>
      </w:pPr>
      <w:sdt>
        <w:sdtPr>
          <w:alias w:val="Next meeting:"/>
          <w:tag w:val="Next meeting:"/>
          <w:id w:val="-1524860034"/>
          <w:placeholder>
            <w:docPart w:val="3A03832B914E48A29FA7C3A011F6D4E1"/>
          </w:placeholder>
          <w:temporary/>
          <w:showingPlcHdr/>
          <w15:appearance w15:val="hidden"/>
        </w:sdtPr>
        <w:sdtEndPr/>
        <w:sdtContent>
          <w:r w:rsidR="005C0F77" w:rsidRPr="00503980">
            <w:t>Next Meeting</w:t>
          </w:r>
        </w:sdtContent>
      </w:sdt>
    </w:p>
    <w:p w14:paraId="0496D3F7" w14:textId="16263018" w:rsidR="005C0F77" w:rsidRPr="000102B6" w:rsidRDefault="00F20A31" w:rsidP="005C0F77">
      <w:r>
        <w:rPr>
          <w:color w:val="000000" w:themeColor="text1"/>
        </w:rPr>
        <w:t xml:space="preserve">February </w:t>
      </w:r>
      <w:r w:rsidR="00B74C83">
        <w:rPr>
          <w:color w:val="000000" w:themeColor="text1"/>
        </w:rPr>
        <w:t>23</w:t>
      </w:r>
      <w:r w:rsidR="00B74C83" w:rsidRPr="00B74C83">
        <w:rPr>
          <w:color w:val="000000" w:themeColor="text1"/>
          <w:vertAlign w:val="superscript"/>
        </w:rPr>
        <w:t>rd</w:t>
      </w:r>
      <w:r w:rsidR="00B74C83">
        <w:rPr>
          <w:color w:val="000000" w:themeColor="text1"/>
        </w:rPr>
        <w:t xml:space="preserve"> @ 2pm</w:t>
      </w:r>
      <w:r w:rsidR="005C0F77" w:rsidRPr="00CA6B4F">
        <w:rPr>
          <w:color w:val="000000" w:themeColor="text1"/>
        </w:rPr>
        <w:t xml:space="preserve">, </w:t>
      </w:r>
      <w:r w:rsidR="00B74C83">
        <w:rPr>
          <w:color w:val="000000" w:themeColor="text1"/>
        </w:rPr>
        <w:t>Chiloquin City Hall &amp; Zoom</w:t>
      </w:r>
    </w:p>
    <w:p w14:paraId="101992AF" w14:textId="77777777" w:rsidR="004C2139" w:rsidRPr="0036773D" w:rsidRDefault="004C2139" w:rsidP="001A50D7">
      <w:pPr>
        <w:spacing w:line="360" w:lineRule="auto"/>
      </w:pPr>
    </w:p>
    <w:sectPr w:rsidR="004C2139" w:rsidRPr="0036773D" w:rsidSect="005C0F77">
      <w:headerReference w:type="first" r:id="rId7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6249" w14:textId="77777777" w:rsidR="00556618" w:rsidRDefault="00556618" w:rsidP="005C0F77">
      <w:pPr>
        <w:spacing w:after="0" w:line="240" w:lineRule="auto"/>
      </w:pPr>
      <w:r>
        <w:separator/>
      </w:r>
    </w:p>
  </w:endnote>
  <w:endnote w:type="continuationSeparator" w:id="0">
    <w:p w14:paraId="60CCFFDA" w14:textId="77777777" w:rsidR="00556618" w:rsidRDefault="00556618" w:rsidP="005C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CFB" w14:textId="77777777" w:rsidR="00556618" w:rsidRDefault="00556618" w:rsidP="005C0F77">
      <w:pPr>
        <w:spacing w:after="0" w:line="240" w:lineRule="auto"/>
      </w:pPr>
      <w:r>
        <w:separator/>
      </w:r>
    </w:p>
  </w:footnote>
  <w:footnote w:type="continuationSeparator" w:id="0">
    <w:p w14:paraId="04B1132F" w14:textId="77777777" w:rsidR="00556618" w:rsidRDefault="00556618" w:rsidP="005C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5580"/>
      <w:gridCol w:w="2520"/>
    </w:tblGrid>
    <w:tr w:rsidR="005C0F77" w14:paraId="3ABBA6F4" w14:textId="77777777" w:rsidTr="005C0F77">
      <w:tc>
        <w:tcPr>
          <w:tcW w:w="2790" w:type="dxa"/>
        </w:tcPr>
        <w:p w14:paraId="4D45953B" w14:textId="77777777" w:rsidR="005C0F77" w:rsidRPr="005C0F77" w:rsidRDefault="005C0F77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Chiloquin</w:t>
          </w:r>
        </w:p>
        <w:p w14:paraId="76FC6087" w14:textId="77777777" w:rsidR="005C0F77" w:rsidRPr="005C0F77" w:rsidRDefault="005C0F77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Broadband</w:t>
          </w:r>
        </w:p>
        <w:p w14:paraId="3BE74EEF" w14:textId="77777777" w:rsidR="005C0F77" w:rsidRPr="005C0F77" w:rsidRDefault="005C0F77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Advisory</w:t>
          </w:r>
        </w:p>
        <w:p w14:paraId="581470E2" w14:textId="4B9CA7CD" w:rsidR="005C0F77" w:rsidRDefault="005C0F77">
          <w:pPr>
            <w:pStyle w:val="Header"/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Committee</w:t>
          </w:r>
        </w:p>
      </w:tc>
      <w:tc>
        <w:tcPr>
          <w:tcW w:w="5580" w:type="dxa"/>
        </w:tcPr>
        <w:p w14:paraId="1081D291" w14:textId="77777777" w:rsidR="005C0F77" w:rsidRDefault="005C0F77" w:rsidP="005C0F77">
          <w:pPr>
            <w:pStyle w:val="Header"/>
            <w:jc w:val="center"/>
            <w:rPr>
              <w:noProof/>
            </w:rPr>
          </w:pPr>
        </w:p>
        <w:p w14:paraId="0FF7554C" w14:textId="77777777" w:rsidR="005C0F77" w:rsidRDefault="005C0F77" w:rsidP="005C0F77">
          <w:pPr>
            <w:pStyle w:val="Header"/>
            <w:jc w:val="center"/>
            <w:rPr>
              <w:noProof/>
            </w:rPr>
          </w:pPr>
        </w:p>
        <w:p w14:paraId="1645935F" w14:textId="3B699C8F" w:rsidR="005C0F77" w:rsidRDefault="005C0F77" w:rsidP="005C0F77">
          <w:pPr>
            <w:pStyle w:val="Header"/>
            <w:jc w:val="center"/>
            <w:rPr>
              <w:noProof/>
            </w:rPr>
          </w:pPr>
          <w:r w:rsidRPr="005C0F77">
            <w:rPr>
              <w:noProof/>
              <w:sz w:val="36"/>
              <w:szCs w:val="28"/>
            </w:rPr>
            <w:t>Meeting Minutes</w:t>
          </w:r>
        </w:p>
      </w:tc>
      <w:tc>
        <w:tcPr>
          <w:tcW w:w="2520" w:type="dxa"/>
        </w:tcPr>
        <w:p w14:paraId="233B731B" w14:textId="28EC8F63" w:rsidR="005C0F77" w:rsidRDefault="005C0F77" w:rsidP="005C0F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45AAA45" wp14:editId="71CC9015">
                <wp:extent cx="1371719" cy="1231499"/>
                <wp:effectExtent l="0" t="0" r="0" b="6985"/>
                <wp:docPr id="11" name="Picture 1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19" cy="1231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EB8B2" w14:textId="478723F3" w:rsidR="005C0F77" w:rsidRDefault="005C0F77">
    <w:pPr>
      <w:pStyle w:val="Header"/>
    </w:pPr>
  </w:p>
  <w:p w14:paraId="267B02E9" w14:textId="77777777" w:rsidR="005C0F77" w:rsidRDefault="005C0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7"/>
    <w:rsid w:val="000111E8"/>
    <w:rsid w:val="00024B8E"/>
    <w:rsid w:val="000832A9"/>
    <w:rsid w:val="000E53FC"/>
    <w:rsid w:val="00141A54"/>
    <w:rsid w:val="00195F7B"/>
    <w:rsid w:val="001A50D7"/>
    <w:rsid w:val="001D0574"/>
    <w:rsid w:val="00282DC1"/>
    <w:rsid w:val="00287A29"/>
    <w:rsid w:val="002B33C5"/>
    <w:rsid w:val="002D6DE1"/>
    <w:rsid w:val="00311003"/>
    <w:rsid w:val="00363B35"/>
    <w:rsid w:val="0036773D"/>
    <w:rsid w:val="00370BDB"/>
    <w:rsid w:val="00393CE1"/>
    <w:rsid w:val="003B6C33"/>
    <w:rsid w:val="003D3434"/>
    <w:rsid w:val="003D409E"/>
    <w:rsid w:val="0040141E"/>
    <w:rsid w:val="00445334"/>
    <w:rsid w:val="004462B9"/>
    <w:rsid w:val="004C1625"/>
    <w:rsid w:val="004C2139"/>
    <w:rsid w:val="00503980"/>
    <w:rsid w:val="00511A91"/>
    <w:rsid w:val="0052380D"/>
    <w:rsid w:val="0053050B"/>
    <w:rsid w:val="00556618"/>
    <w:rsid w:val="00567076"/>
    <w:rsid w:val="0057532F"/>
    <w:rsid w:val="005A464F"/>
    <w:rsid w:val="005A73BF"/>
    <w:rsid w:val="005C0F77"/>
    <w:rsid w:val="005C5481"/>
    <w:rsid w:val="005D7B68"/>
    <w:rsid w:val="0060721E"/>
    <w:rsid w:val="006178CF"/>
    <w:rsid w:val="0063553C"/>
    <w:rsid w:val="006B4965"/>
    <w:rsid w:val="006F6D95"/>
    <w:rsid w:val="007454A6"/>
    <w:rsid w:val="00764A82"/>
    <w:rsid w:val="007B7F6E"/>
    <w:rsid w:val="00826413"/>
    <w:rsid w:val="00835429"/>
    <w:rsid w:val="008554A7"/>
    <w:rsid w:val="00863ED4"/>
    <w:rsid w:val="0088178F"/>
    <w:rsid w:val="008B0A13"/>
    <w:rsid w:val="008E3D65"/>
    <w:rsid w:val="008F340E"/>
    <w:rsid w:val="00931BEB"/>
    <w:rsid w:val="00947190"/>
    <w:rsid w:val="00956A88"/>
    <w:rsid w:val="00986C19"/>
    <w:rsid w:val="00994366"/>
    <w:rsid w:val="009B036E"/>
    <w:rsid w:val="009B3E7D"/>
    <w:rsid w:val="009F460E"/>
    <w:rsid w:val="00A33D34"/>
    <w:rsid w:val="00A46591"/>
    <w:rsid w:val="00A4705C"/>
    <w:rsid w:val="00A52CBB"/>
    <w:rsid w:val="00A73CD5"/>
    <w:rsid w:val="00A913C9"/>
    <w:rsid w:val="00AD1607"/>
    <w:rsid w:val="00B0532E"/>
    <w:rsid w:val="00B23B98"/>
    <w:rsid w:val="00B73CF8"/>
    <w:rsid w:val="00B74C83"/>
    <w:rsid w:val="00B75F80"/>
    <w:rsid w:val="00BD543C"/>
    <w:rsid w:val="00C147AF"/>
    <w:rsid w:val="00C22DB8"/>
    <w:rsid w:val="00C252C3"/>
    <w:rsid w:val="00C64791"/>
    <w:rsid w:val="00C73E52"/>
    <w:rsid w:val="00C80DDC"/>
    <w:rsid w:val="00C9164A"/>
    <w:rsid w:val="00CB5FFB"/>
    <w:rsid w:val="00CF6C36"/>
    <w:rsid w:val="00D60FEF"/>
    <w:rsid w:val="00D66498"/>
    <w:rsid w:val="00D87527"/>
    <w:rsid w:val="00DB58D8"/>
    <w:rsid w:val="00DC5710"/>
    <w:rsid w:val="00E11B85"/>
    <w:rsid w:val="00E50722"/>
    <w:rsid w:val="00E537F2"/>
    <w:rsid w:val="00E90627"/>
    <w:rsid w:val="00ED12BF"/>
    <w:rsid w:val="00EE5DE6"/>
    <w:rsid w:val="00EF04C5"/>
    <w:rsid w:val="00F003DD"/>
    <w:rsid w:val="00F20A31"/>
    <w:rsid w:val="00F43FBE"/>
    <w:rsid w:val="00F72BE7"/>
    <w:rsid w:val="00F91B45"/>
    <w:rsid w:val="00FA7213"/>
    <w:rsid w:val="00FC3329"/>
    <w:rsid w:val="00FF374E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2516"/>
  <w15:chartTrackingRefBased/>
  <w15:docId w15:val="{E642CC29-F064-4923-9E23-6BAFE01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77"/>
    <w:pPr>
      <w:spacing w:after="120" w:line="264" w:lineRule="auto"/>
    </w:pPr>
    <w:rPr>
      <w:rFonts w:eastAsiaTheme="minorEastAsia"/>
      <w:color w:val="404040" w:themeColor="text1" w:themeTint="BF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86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009DD9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5C0F77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63ED4"/>
    <w:rPr>
      <w:rFonts w:asciiTheme="majorHAnsi" w:eastAsiaTheme="majorEastAsia" w:hAnsiTheme="majorHAnsi" w:cstheme="majorBidi"/>
      <w:b/>
      <w:color w:val="009DD9" w:themeColor="accent2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5C0F77"/>
    <w:rPr>
      <w:rFonts w:asciiTheme="majorHAnsi" w:eastAsiaTheme="majorEastAsia" w:hAnsiTheme="majorHAnsi" w:cstheme="majorBidi"/>
      <w:color w:val="0F6FC6" w:themeColor="accent1"/>
      <w:sz w:val="24"/>
      <w:szCs w:val="20"/>
      <w:lang w:eastAsia="ja-JP"/>
    </w:rPr>
  </w:style>
  <w:style w:type="paragraph" w:styleId="ListBullet">
    <w:name w:val="List Bullet"/>
    <w:basedOn w:val="Normal"/>
    <w:uiPriority w:val="10"/>
    <w:qFormat/>
    <w:rsid w:val="005C0F77"/>
    <w:pPr>
      <w:numPr>
        <w:numId w:val="1"/>
      </w:numPr>
      <w:spacing w:before="100" w:after="100" w:line="240" w:lineRule="auto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5C0F77"/>
    <w:rPr>
      <w:color w:val="808080"/>
    </w:rPr>
  </w:style>
  <w:style w:type="paragraph" w:customStyle="1" w:styleId="Details">
    <w:name w:val="Details"/>
    <w:basedOn w:val="Normal"/>
    <w:qFormat/>
    <w:rsid w:val="005C0F77"/>
    <w:pPr>
      <w:spacing w:before="360"/>
      <w:contextualSpacing/>
    </w:pPr>
    <w:rPr>
      <w:color w:val="auto"/>
      <w:sz w:val="30"/>
    </w:rPr>
  </w:style>
  <w:style w:type="paragraph" w:styleId="Header">
    <w:name w:val="header"/>
    <w:basedOn w:val="Normal"/>
    <w:link w:val="Head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5C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0D7"/>
    <w:rPr>
      <w:color w:val="0F6F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25C1917F248A289A7E5AF3759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07CE-22E8-4B4A-8CBC-F5F8DC6C0064}"/>
      </w:docPartPr>
      <w:docPartBody>
        <w:p w:rsidR="009C2DA1" w:rsidRDefault="004A2272" w:rsidP="004A2272">
          <w:pPr>
            <w:pStyle w:val="BE325C1917F248A289A7E5AF37597191"/>
          </w:pPr>
          <w:r w:rsidRPr="000102B6">
            <w:t>In Attendance</w:t>
          </w:r>
        </w:p>
      </w:docPartBody>
    </w:docPart>
    <w:docPart>
      <w:docPartPr>
        <w:name w:val="66A1CCFAE21A4EFC895AB643336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3B09-327C-4CC6-A830-948C92FCD03B}"/>
      </w:docPartPr>
      <w:docPartBody>
        <w:p w:rsidR="009C2DA1" w:rsidRDefault="004A2272" w:rsidP="004A2272">
          <w:pPr>
            <w:pStyle w:val="66A1CCFAE21A4EFC895AB643336FF42F"/>
          </w:pPr>
          <w:r w:rsidRPr="00CA6B4F">
            <w:t>Approval of Minutes</w:t>
          </w:r>
        </w:p>
      </w:docPartBody>
    </w:docPart>
    <w:docPart>
      <w:docPartPr>
        <w:name w:val="446790C30054479CBA41673B538D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07B2-A26B-44BB-A512-B8B304F933F4}"/>
      </w:docPartPr>
      <w:docPartBody>
        <w:p w:rsidR="009C2DA1" w:rsidRDefault="004A2272" w:rsidP="004A2272">
          <w:pPr>
            <w:pStyle w:val="446790C30054479CBA41673B538D0A99"/>
          </w:pPr>
          <w:r w:rsidRPr="000102B6">
            <w:rPr>
              <w:rStyle w:val="Heading1Char"/>
            </w:rPr>
            <w:t>New Business</w:t>
          </w:r>
        </w:p>
      </w:docPartBody>
    </w:docPart>
    <w:docPart>
      <w:docPartPr>
        <w:name w:val="80B9DDAFECD04AC5B679328A8079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45B2-8A30-4647-A6A8-2A3AD9CF045D}"/>
      </w:docPartPr>
      <w:docPartBody>
        <w:p w:rsidR="009C2DA1" w:rsidRDefault="004A2272" w:rsidP="004A2272">
          <w:pPr>
            <w:pStyle w:val="80B9DDAFECD04AC5B679328A8079C84A"/>
          </w:pPr>
          <w:r w:rsidRPr="00CA6B4F">
            <w:t>Announcements</w:t>
          </w:r>
        </w:p>
      </w:docPartBody>
    </w:docPart>
    <w:docPart>
      <w:docPartPr>
        <w:name w:val="3A03832B914E48A29FA7C3A011F6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07B1-3620-4228-8989-A6832F06664F}"/>
      </w:docPartPr>
      <w:docPartBody>
        <w:p w:rsidR="009C2DA1" w:rsidRDefault="004A2272" w:rsidP="004A2272">
          <w:pPr>
            <w:pStyle w:val="3A03832B914E48A29FA7C3A011F6D4E1"/>
          </w:pPr>
          <w:r w:rsidRPr="00CA6B4F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72"/>
    <w:rsid w:val="004A2272"/>
    <w:rsid w:val="007F59D3"/>
    <w:rsid w:val="009C2DA1"/>
    <w:rsid w:val="00A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4A227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272"/>
    <w:rPr>
      <w:color w:val="808080"/>
    </w:rPr>
  </w:style>
  <w:style w:type="paragraph" w:customStyle="1" w:styleId="BE325C1917F248A289A7E5AF37597191">
    <w:name w:val="BE325C1917F248A289A7E5AF37597191"/>
    <w:rsid w:val="004A2272"/>
  </w:style>
  <w:style w:type="paragraph" w:customStyle="1" w:styleId="66A1CCFAE21A4EFC895AB643336FF42F">
    <w:name w:val="66A1CCFAE21A4EFC895AB643336FF42F"/>
    <w:rsid w:val="004A2272"/>
  </w:style>
  <w:style w:type="character" w:customStyle="1" w:styleId="Heading1Char">
    <w:name w:val="Heading 1 Char"/>
    <w:basedOn w:val="DefaultParagraphFont"/>
    <w:link w:val="Heading1"/>
    <w:uiPriority w:val="4"/>
    <w:rsid w:val="004A2272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446790C30054479CBA41673B538D0A99">
    <w:name w:val="446790C30054479CBA41673B538D0A99"/>
    <w:rsid w:val="004A2272"/>
  </w:style>
  <w:style w:type="paragraph" w:styleId="ListBullet">
    <w:name w:val="List Bullet"/>
    <w:basedOn w:val="Normal"/>
    <w:uiPriority w:val="10"/>
    <w:qFormat/>
    <w:rsid w:val="004A227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80B9DDAFECD04AC5B679328A8079C84A">
    <w:name w:val="80B9DDAFECD04AC5B679328A8079C84A"/>
    <w:rsid w:val="004A2272"/>
  </w:style>
  <w:style w:type="paragraph" w:customStyle="1" w:styleId="3A03832B914E48A29FA7C3A011F6D4E1">
    <w:name w:val="3A03832B914E48A29FA7C3A011F6D4E1"/>
    <w:rsid w:val="004A2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F6FC6"/>
      </a:hlink>
      <a:folHlink>
        <a:srgbClr val="009D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Cowie</dc:creator>
  <cp:keywords/>
  <dc:description/>
  <cp:lastModifiedBy>Robert Cowie</cp:lastModifiedBy>
  <cp:revision>100</cp:revision>
  <dcterms:created xsi:type="dcterms:W3CDTF">2022-01-27T20:44:00Z</dcterms:created>
  <dcterms:modified xsi:type="dcterms:W3CDTF">2022-03-01T19:58:00Z</dcterms:modified>
</cp:coreProperties>
</file>